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6E25" w14:textId="7ABB2619" w:rsidR="00234D35" w:rsidRDefault="00234D35" w:rsidP="004012EC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муниципального образования «город Бугуруслан»</w:t>
      </w:r>
    </w:p>
    <w:p w14:paraId="0AB780E6" w14:textId="77777777" w:rsidR="00234D35" w:rsidRDefault="00234D35" w:rsidP="004012EC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присмотра и оздоровления №1»</w:t>
      </w:r>
    </w:p>
    <w:p w14:paraId="3CD8A9FB" w14:textId="78B19932" w:rsidR="005C44F1" w:rsidRPr="005C44F1" w:rsidRDefault="005C44F1" w:rsidP="004012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EFDE563" w14:textId="77777777" w:rsidR="005C44F1" w:rsidRPr="005C44F1" w:rsidRDefault="005C44F1" w:rsidP="005C4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4F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D55F3AF" w14:textId="77777777" w:rsidR="005C44F1" w:rsidRPr="005C44F1" w:rsidRDefault="005C44F1" w:rsidP="005C4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4F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75726FEA" w14:textId="77777777" w:rsidR="005C44F1" w:rsidRPr="005C44F1" w:rsidRDefault="005C44F1" w:rsidP="005C4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4F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23C6110" w14:textId="77777777" w:rsidR="005C44F1" w:rsidRPr="005C44F1" w:rsidRDefault="005C44F1" w:rsidP="005C4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4F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216482CC" w14:textId="77777777" w:rsidR="005C44F1" w:rsidRPr="005C44F1" w:rsidRDefault="005C44F1" w:rsidP="005C4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4F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27FA99BD" w14:textId="77777777" w:rsidR="005C44F1" w:rsidRPr="005C44F1" w:rsidRDefault="005C44F1" w:rsidP="005C4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3E8A207" w14:textId="77777777" w:rsidR="00B808F1" w:rsidRDefault="00B808F1" w:rsidP="005C4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1E9CD37E" w14:textId="77777777" w:rsidR="00B808F1" w:rsidRDefault="00B808F1" w:rsidP="005C4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016A404D" w14:textId="77777777" w:rsidR="00B808F1" w:rsidRDefault="00B808F1" w:rsidP="005C4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64316DF0" w14:textId="77777777" w:rsidR="00B808F1" w:rsidRDefault="00B808F1" w:rsidP="005C4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57537138" w14:textId="77777777" w:rsidR="00B808F1" w:rsidRDefault="00B808F1" w:rsidP="005C4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372B5F44" w14:textId="77777777" w:rsidR="00B808F1" w:rsidRDefault="00B808F1" w:rsidP="005C4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15F27917" w14:textId="77777777" w:rsidR="00B808F1" w:rsidRDefault="00B808F1" w:rsidP="005C4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121C227A" w14:textId="77777777" w:rsidR="005C44F1" w:rsidRPr="005C44F1" w:rsidRDefault="005C44F1" w:rsidP="005C4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4F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C6361DC" w14:textId="77777777" w:rsidR="005C44F1" w:rsidRPr="005C44F1" w:rsidRDefault="005C44F1" w:rsidP="005C4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4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6BAE0FF5" w14:textId="77777777" w:rsidR="00B808F1" w:rsidRDefault="005C44F1" w:rsidP="005C4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5C44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Мастер-класс</w:t>
      </w:r>
      <w:r w:rsidR="00B808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для педагогов на тему:</w:t>
      </w:r>
    </w:p>
    <w:p w14:paraId="0FA71E72" w14:textId="77777777" w:rsidR="00D044B8" w:rsidRDefault="00D044B8" w:rsidP="005C4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1947B962" w14:textId="77777777" w:rsidR="00D044B8" w:rsidRPr="00D044B8" w:rsidRDefault="00D044B8" w:rsidP="00D044B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D044B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«Развивающие игры </w:t>
      </w:r>
      <w:proofErr w:type="spellStart"/>
      <w:r w:rsidRPr="00D044B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В.В.Воскобовича</w:t>
      </w:r>
      <w:proofErr w:type="spellEnd"/>
      <w:r w:rsidRPr="00D044B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–</w:t>
      </w:r>
    </w:p>
    <w:p w14:paraId="6F9FA064" w14:textId="77777777" w:rsidR="00E62FD7" w:rsidRDefault="00D044B8" w:rsidP="00D044B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D044B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основа креативного мышления у детей дошкольного возраста».</w:t>
      </w:r>
    </w:p>
    <w:p w14:paraId="59D91A95" w14:textId="77777777" w:rsidR="00D044B8" w:rsidRDefault="00D044B8" w:rsidP="00D044B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14:paraId="78DDA283" w14:textId="77777777" w:rsidR="00D044B8" w:rsidRDefault="00D044B8" w:rsidP="00D044B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14:paraId="69B07A5E" w14:textId="77777777" w:rsidR="00D044B8" w:rsidRDefault="00D044B8" w:rsidP="00D044B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14:paraId="32534EE0" w14:textId="77777777" w:rsidR="00D044B8" w:rsidRDefault="00D044B8" w:rsidP="00D044B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14:paraId="4105C257" w14:textId="77777777" w:rsidR="00D044B8" w:rsidRDefault="00D044B8" w:rsidP="00D044B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4FD4AB7" w14:textId="77777777" w:rsidR="00B808F1" w:rsidRDefault="00B808F1" w:rsidP="005C44F1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Подготовила</w:t>
      </w:r>
      <w:r w:rsidR="005C44F1" w:rsidRPr="005C4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воспитатель:</w:t>
      </w:r>
    </w:p>
    <w:p w14:paraId="5428106B" w14:textId="77777777" w:rsidR="005C44F1" w:rsidRPr="005C44F1" w:rsidRDefault="00B808F1" w:rsidP="005C44F1">
      <w:pPr>
        <w:shd w:val="clear" w:color="auto" w:fill="FFFFFF"/>
        <w:spacing w:after="0" w:line="240" w:lineRule="auto"/>
        <w:ind w:left="595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Первой квалификационной категории </w:t>
      </w:r>
      <w:proofErr w:type="spellStart"/>
      <w:r w:rsidR="005F2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Л.Н.Галеева</w:t>
      </w:r>
      <w:proofErr w:type="spellEnd"/>
    </w:p>
    <w:p w14:paraId="200AACB8" w14:textId="77777777" w:rsidR="005C44F1" w:rsidRPr="005C44F1" w:rsidRDefault="005C44F1" w:rsidP="005C44F1">
      <w:pPr>
        <w:shd w:val="clear" w:color="auto" w:fill="FFFFFF"/>
        <w:spacing w:after="0" w:line="240" w:lineRule="auto"/>
        <w:ind w:left="595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490CC22" w14:textId="77777777" w:rsidR="005C44F1" w:rsidRPr="005C44F1" w:rsidRDefault="005C44F1" w:rsidP="005C44F1">
      <w:pPr>
        <w:shd w:val="clear" w:color="auto" w:fill="FFFFFF"/>
        <w:spacing w:after="0" w:line="240" w:lineRule="auto"/>
        <w:ind w:left="595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1F42485" w14:textId="77777777" w:rsidR="005C44F1" w:rsidRPr="005C44F1" w:rsidRDefault="005C44F1" w:rsidP="005C44F1">
      <w:pPr>
        <w:shd w:val="clear" w:color="auto" w:fill="FFFFFF"/>
        <w:spacing w:after="0" w:line="240" w:lineRule="auto"/>
        <w:ind w:left="595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29D8F0" w14:textId="77777777" w:rsidR="005C44F1" w:rsidRPr="005C44F1" w:rsidRDefault="005C44F1" w:rsidP="005C4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67421C4" w14:textId="77777777" w:rsidR="005C44F1" w:rsidRPr="005C44F1" w:rsidRDefault="005C44F1" w:rsidP="005C4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04026FB" w14:textId="77777777" w:rsidR="005C44F1" w:rsidRPr="005C44F1" w:rsidRDefault="005C44F1" w:rsidP="005C4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8244FA9" w14:textId="77777777" w:rsidR="005C44F1" w:rsidRPr="005C44F1" w:rsidRDefault="005C44F1" w:rsidP="005C4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410F690" w14:textId="77777777" w:rsidR="005C44F1" w:rsidRPr="005C44F1" w:rsidRDefault="005C44F1" w:rsidP="005C4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9CFC8EE" w14:textId="77777777" w:rsidR="00333753" w:rsidRDefault="00333753" w:rsidP="005C4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35C2B67" w14:textId="77777777" w:rsidR="00333753" w:rsidRDefault="00333753" w:rsidP="005C4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1F9D933" w14:textId="77777777" w:rsidR="00333753" w:rsidRDefault="00333753" w:rsidP="005C4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90E37A6" w14:textId="77777777" w:rsidR="005C44F1" w:rsidRPr="005C44F1" w:rsidRDefault="005C44F1" w:rsidP="005C4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1797EAD" w14:textId="77777777" w:rsidR="005C44F1" w:rsidRDefault="00B808F1" w:rsidP="00333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 Бугуруслан</w:t>
      </w:r>
    </w:p>
    <w:p w14:paraId="2CFD5C22" w14:textId="77777777" w:rsidR="00333753" w:rsidRPr="005C44F1" w:rsidRDefault="00333753" w:rsidP="003337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EC4616B" w14:textId="4C88E222" w:rsidR="005C44F1" w:rsidRPr="005C44F1" w:rsidRDefault="005C44F1" w:rsidP="005C44F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C4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</w:t>
      </w:r>
      <w:r w:rsidR="000726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5C44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</w:t>
      </w:r>
    </w:p>
    <w:p w14:paraId="1ED9F56A" w14:textId="77777777" w:rsidR="00D6041E" w:rsidRPr="00B808F1" w:rsidRDefault="00D6041E" w:rsidP="00B808F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AA8B3CC" w14:textId="77777777" w:rsidR="00B808F1" w:rsidRPr="00D044B8" w:rsidRDefault="00B808F1" w:rsidP="00B80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0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Мастер-класс на тему:</w:t>
      </w:r>
    </w:p>
    <w:p w14:paraId="2506517F" w14:textId="77777777" w:rsidR="0077581D" w:rsidRPr="00D044B8" w:rsidRDefault="00AF7B64" w:rsidP="007758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04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360028" w:rsidRPr="00D04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</w:t>
      </w:r>
      <w:r w:rsidR="00985224" w:rsidRPr="00D04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ие игры </w:t>
      </w:r>
      <w:proofErr w:type="spellStart"/>
      <w:r w:rsidR="00985224" w:rsidRPr="00D04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В.В.Воскобовича</w:t>
      </w:r>
      <w:proofErr w:type="spellEnd"/>
      <w:r w:rsidR="0077581D" w:rsidRPr="00D04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–</w:t>
      </w:r>
    </w:p>
    <w:p w14:paraId="7E712FB1" w14:textId="77777777" w:rsidR="00B808F1" w:rsidRPr="00D044B8" w:rsidRDefault="00AF7B64" w:rsidP="007758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04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основа </w:t>
      </w:r>
      <w:r w:rsidR="00360028" w:rsidRPr="00D04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креативного мышления у </w:t>
      </w:r>
      <w:r w:rsidRPr="00D04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="0077581D" w:rsidRPr="00D04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дошкольного возраста</w:t>
      </w:r>
      <w:r w:rsidRPr="00D04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573F847C" w14:textId="77777777" w:rsidR="0077581D" w:rsidRPr="00D044B8" w:rsidRDefault="0077581D" w:rsidP="007758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3ACA6FED" w14:textId="77777777" w:rsidR="005C44F1" w:rsidRPr="00D044B8" w:rsidRDefault="005C44F1" w:rsidP="001B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мастер-класса: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повышение психолого-педагогической компетентности участников </w:t>
      </w:r>
      <w:r w:rsidR="00B808F1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мастер-класса 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6105C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игровой технологии В.В. </w:t>
      </w:r>
      <w:proofErr w:type="spellStart"/>
      <w:r w:rsidR="0096105C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="0096105C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«Сказочные лабиринты игры» 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дошкольного возраста по в условиях ДОУ.</w:t>
      </w:r>
    </w:p>
    <w:p w14:paraId="033499A3" w14:textId="77777777" w:rsidR="005C44F1" w:rsidRPr="00D044B8" w:rsidRDefault="005C44F1" w:rsidP="001B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13F6C115" w14:textId="77777777" w:rsidR="005C44F1" w:rsidRPr="00D044B8" w:rsidRDefault="005C44F1" w:rsidP="005C4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позитивный настрой на работу, доверительной и деловой атмосферы</w:t>
      </w:r>
      <w:r w:rsidR="001B63FB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5A0550" w14:textId="77777777" w:rsidR="001B63FB" w:rsidRPr="00D044B8" w:rsidRDefault="001B63FB" w:rsidP="005C4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определение, выявить актуальность и необходимость использования игр познавательно - творческого развития у дошкольников;</w:t>
      </w:r>
    </w:p>
    <w:p w14:paraId="248AD83B" w14:textId="77777777" w:rsidR="005C44F1" w:rsidRPr="00D044B8" w:rsidRDefault="005C44F1" w:rsidP="005C4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познакомить педагогов </w:t>
      </w:r>
      <w:proofErr w:type="gram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6105C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методикой</w:t>
      </w:r>
      <w:proofErr w:type="gramEnd"/>
      <w:r w:rsidR="0096105C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технологии В.В. </w:t>
      </w:r>
      <w:proofErr w:type="spellStart"/>
      <w:r w:rsidR="0096105C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="0096105C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её 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  <w:r w:rsidR="001B63FB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сформулировать рекомендации по работе с ней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96272C" w14:textId="77777777" w:rsidR="005C44F1" w:rsidRPr="00D044B8" w:rsidRDefault="005C44F1" w:rsidP="005C4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-расширить кругозор посредством игр</w:t>
      </w:r>
      <w:r w:rsidR="001B63FB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«Сказочные лабиринты игры»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69B7BA" w14:textId="77777777" w:rsidR="005C44F1" w:rsidRPr="00D044B8" w:rsidRDefault="005C44F1" w:rsidP="005C4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развитию интереса к играм </w:t>
      </w:r>
      <w:r w:rsidR="001B63FB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 w:rsidR="001B63FB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введению их в практическую деятельность педагогов ДОУ.</w:t>
      </w:r>
    </w:p>
    <w:p w14:paraId="66BA0E0B" w14:textId="77777777" w:rsidR="005C44F1" w:rsidRPr="00D044B8" w:rsidRDefault="005C44F1" w:rsidP="005C44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проектор, ноутбук</w:t>
      </w:r>
      <w:r w:rsidR="00C1060F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B9B409" w14:textId="77777777" w:rsidR="005C44F1" w:rsidRDefault="005C44F1" w:rsidP="005C44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Аудитория слушателей:</w:t>
      </w:r>
      <w:r w:rsidRPr="00D0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ДОУ.</w:t>
      </w:r>
    </w:p>
    <w:p w14:paraId="113C704D" w14:textId="77777777" w:rsidR="00F22051" w:rsidRDefault="00F22051" w:rsidP="005C44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ACE1D5" w14:textId="77777777" w:rsidR="00F22051" w:rsidRPr="00D044B8" w:rsidRDefault="00F22051" w:rsidP="00F22051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Ход мероприятия:</w:t>
      </w:r>
    </w:p>
    <w:p w14:paraId="41609A7F" w14:textId="77777777" w:rsidR="00F22051" w:rsidRPr="00F22051" w:rsidRDefault="005C44F1" w:rsidP="00F2205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</w:r>
      <w:r w:rsidR="00F22051" w:rsidRPr="00F22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</w:p>
    <w:p w14:paraId="3213C61D" w14:textId="77777777" w:rsidR="009C4329" w:rsidRDefault="009C4329" w:rsidP="00D044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</w:t>
      </w:r>
      <w:r w:rsidR="005C44F1" w:rsidRPr="00D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808F1" w:rsidRPr="00D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</w:t>
      </w:r>
      <w:r w:rsidR="004E6B1E" w:rsidRPr="00D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B808F1" w:rsidRPr="00D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="005C44F1" w:rsidRPr="00D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коллеги!</w:t>
      </w:r>
    </w:p>
    <w:p w14:paraId="3BA4276B" w14:textId="77777777" w:rsidR="00F22051" w:rsidRDefault="005C44F1" w:rsidP="00D044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B63FB" w:rsidRPr="00D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Галеева Лия </w:t>
      </w:r>
      <w:proofErr w:type="spellStart"/>
      <w:r w:rsidR="001B63FB" w:rsidRPr="00D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Наилевна</w:t>
      </w:r>
      <w:proofErr w:type="spellEnd"/>
      <w:r w:rsidR="001B63FB" w:rsidRPr="00D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55B7B" w:rsidRPr="00D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B63FB" w:rsidRPr="00D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9C4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сад№1»</w:t>
      </w:r>
    </w:p>
    <w:p w14:paraId="23890864" w14:textId="77777777" w:rsidR="00F22051" w:rsidRDefault="00F22051" w:rsidP="00D044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2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14:paraId="5B13B9F8" w14:textId="77777777" w:rsidR="00D044B8" w:rsidRPr="00D044B8" w:rsidRDefault="00F22051" w:rsidP="00D044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360028" w:rsidRPr="00D04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егодня я приглашаю вас на свой мастер-класс, который </w:t>
      </w:r>
      <w:proofErr w:type="gramStart"/>
      <w:r w:rsidR="00360028" w:rsidRPr="00D04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называется  </w:t>
      </w:r>
      <w:r w:rsidR="00D044B8" w:rsidRPr="00D04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 w:rsidR="00D044B8" w:rsidRPr="00D04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Развивающие игры </w:t>
      </w:r>
      <w:proofErr w:type="spellStart"/>
      <w:r w:rsidR="00D044B8" w:rsidRPr="00D04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В.В.Воскобовича</w:t>
      </w:r>
      <w:proofErr w:type="spellEnd"/>
      <w:r w:rsidR="00D044B8" w:rsidRPr="00D04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основа креативного мышления у детей дошкольного возраста».</w:t>
      </w:r>
    </w:p>
    <w:p w14:paraId="1ED2508A" w14:textId="77777777" w:rsidR="00F22051" w:rsidRDefault="00360028" w:rsidP="00D044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 свой мастер-класс я бы хотела начать с одного эксперимента.</w:t>
      </w:r>
      <w:r w:rsidR="00DF6A6D"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Уважаемы</w:t>
      </w:r>
      <w:r w:rsidR="009C432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</w:t>
      </w:r>
      <w:r w:rsidR="00DF6A6D"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участники фокус группы,</w:t>
      </w:r>
      <w:r w:rsidR="009C432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у вас на столе лежат карточки с </w:t>
      </w:r>
      <w:r w:rsidR="00DF6A6D"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четырьмя точками и маркер. И сейчас у нас на экране появится задание</w:t>
      </w:r>
      <w:r w:rsidR="000E67E0"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056871C3" w14:textId="77777777" w:rsidR="00F22051" w:rsidRDefault="00F22051" w:rsidP="00D044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</w:t>
      </w:r>
    </w:p>
    <w:p w14:paraId="12E0FF17" w14:textId="77777777" w:rsidR="00360028" w:rsidRPr="00D044B8" w:rsidRDefault="000E67E0" w:rsidP="00D044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Я попрошу вас в течении 30 секунд порассуждать и попробовать предложить решение данной задачи. Уважаемы</w:t>
      </w:r>
      <w:r w:rsidR="009C432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</w:t>
      </w:r>
      <w:r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зрите</w:t>
      </w:r>
      <w:r w:rsidR="009C432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ли</w:t>
      </w:r>
      <w:r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я предлагаю также задуматься о представленном </w:t>
      </w:r>
      <w:proofErr w:type="gramStart"/>
      <w:r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задании.(</w:t>
      </w:r>
      <w:proofErr w:type="gramEnd"/>
      <w:r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включается мелодия из игры «Поле чудес</w:t>
      </w:r>
      <w:r w:rsidR="003D6F7B"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 минута на размышление</w:t>
      </w:r>
      <w:r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).</w:t>
      </w:r>
      <w:r w:rsidR="004A135D"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Если вам эта задача незнакома, то попробуйте ее разгадать, </w:t>
      </w:r>
      <w:r w:rsidR="003D6F7B"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Соедините четыре точки тремя линиями, не отрывая </w:t>
      </w:r>
      <w:r w:rsidR="000414D8"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руки,</w:t>
      </w:r>
      <w:r w:rsidR="003D6F7B"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чтобы получился треугольник.</w:t>
      </w:r>
      <w:r w:rsidR="000414D8"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Смелее какой у вас приходит вариант, давайте мы с вами </w:t>
      </w:r>
      <w:proofErr w:type="gramStart"/>
      <w:r w:rsidR="000414D8"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посмотрим.</w:t>
      </w:r>
      <w:r w:rsidR="00FF38B4"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="00FF38B4"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музыка закончилась)</w:t>
      </w:r>
    </w:p>
    <w:p w14:paraId="5CA6C023" w14:textId="77777777" w:rsidR="00F22051" w:rsidRDefault="00FF38B4" w:rsidP="00A311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D044B8">
        <w:rPr>
          <w:bCs/>
          <w:color w:val="000000"/>
          <w:sz w:val="28"/>
          <w:szCs w:val="28"/>
          <w:bdr w:val="none" w:sz="0" w:space="0" w:color="auto" w:frame="1"/>
        </w:rPr>
        <w:t xml:space="preserve">Ну, что, я попрошу наших участников показать свои карточки, что же у вас получилось? Покажите, пожалуйста, в зал в том числе. </w:t>
      </w:r>
    </w:p>
    <w:p w14:paraId="0425F40E" w14:textId="77777777" w:rsidR="00F22051" w:rsidRDefault="00F22051" w:rsidP="00F220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</w:t>
      </w:r>
    </w:p>
    <w:p w14:paraId="3F1081CC" w14:textId="77777777" w:rsidR="00A31150" w:rsidRPr="00D044B8" w:rsidRDefault="00FF38B4" w:rsidP="00A311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D044B8">
        <w:rPr>
          <w:bCs/>
          <w:color w:val="000000"/>
          <w:sz w:val="28"/>
          <w:szCs w:val="28"/>
          <w:bdr w:val="none" w:sz="0" w:space="0" w:color="auto" w:frame="1"/>
        </w:rPr>
        <w:t xml:space="preserve">Посмотрите, у участников получились треугольники, спасибо. И мы видим с вами, что один из участников фокус группы выполнил </w:t>
      </w:r>
      <w:proofErr w:type="gramStart"/>
      <w:r w:rsidRPr="00D044B8">
        <w:rPr>
          <w:bCs/>
          <w:color w:val="000000"/>
          <w:sz w:val="28"/>
          <w:szCs w:val="28"/>
          <w:bdr w:val="none" w:sz="0" w:space="0" w:color="auto" w:frame="1"/>
        </w:rPr>
        <w:t>все условия</w:t>
      </w:r>
      <w:proofErr w:type="gramEnd"/>
      <w:r w:rsidRPr="00D044B8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044B8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представленные на экране.</w:t>
      </w:r>
      <w:r w:rsidR="00A31150" w:rsidRPr="00D044B8">
        <w:rPr>
          <w:bCs/>
          <w:color w:val="000000"/>
          <w:sz w:val="28"/>
          <w:szCs w:val="28"/>
          <w:bdr w:val="none" w:sz="0" w:space="0" w:color="auto" w:frame="1"/>
        </w:rPr>
        <w:t xml:space="preserve"> Что нужно было сделать, чтобы решить эту задачу» </w:t>
      </w:r>
    </w:p>
    <w:p w14:paraId="7750383D" w14:textId="77777777" w:rsidR="00A31150" w:rsidRDefault="00004A7C" w:rsidP="00A311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коллеги, д</w:t>
      </w:r>
      <w:r w:rsidR="00A90197" w:rsidRPr="00D04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того, чтобы</w:t>
      </w:r>
      <w:proofErr w:type="gramEnd"/>
      <w:r w:rsidR="00A90197" w:rsidRPr="00D04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соединить эти точки, линии должны выйти за пределы воображаемого квадрата</w:t>
      </w:r>
      <w:r w:rsidR="0050564A" w:rsidRPr="00D04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говоря другими словами нужно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мыслить вне рамок, </w:t>
      </w:r>
      <w:r w:rsidR="00A31150"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то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31150" w:rsidRPr="00D044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есть креативно. </w:t>
      </w:r>
    </w:p>
    <w:p w14:paraId="5B8A60CA" w14:textId="77777777" w:rsidR="00945422" w:rsidRDefault="00945422" w:rsidP="00945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AFFD1F" w14:textId="77777777" w:rsidR="00945422" w:rsidRPr="00945422" w:rsidRDefault="00945422" w:rsidP="009454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</w:t>
      </w:r>
    </w:p>
    <w:p w14:paraId="088E8301" w14:textId="77777777" w:rsidR="00A31150" w:rsidRPr="00D044B8" w:rsidRDefault="00A31150" w:rsidP="00A3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44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Поль Торренс сказал: «Креативно мыслить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это</w:t>
      </w:r>
      <w:proofErr w:type="gram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 копать глубже, смотреть лучше, исправлять ошибки, беседовать с кошкой, нырять в глубину, проходить сквозь стены, зажигать солнце, строить замок на песке, приветствовать будущее</w:t>
      </w:r>
      <w:r w:rsidRPr="00D044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4470B0" w14:textId="77777777" w:rsidR="00201447" w:rsidRPr="00D044B8" w:rsidRDefault="00201447" w:rsidP="00D81B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44B8">
        <w:rPr>
          <w:sz w:val="28"/>
          <w:szCs w:val="28"/>
        </w:rPr>
        <w:t xml:space="preserve">Перед нами </w:t>
      </w:r>
      <w:proofErr w:type="gramStart"/>
      <w:r w:rsidRPr="00D044B8">
        <w:rPr>
          <w:sz w:val="28"/>
          <w:szCs w:val="28"/>
        </w:rPr>
        <w:t>встаёт  вопрос</w:t>
      </w:r>
      <w:proofErr w:type="gramEnd"/>
    </w:p>
    <w:p w14:paraId="02A3FA0A" w14:textId="77777777" w:rsidR="00201447" w:rsidRPr="00D044B8" w:rsidRDefault="00201447" w:rsidP="002014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44B8">
        <w:rPr>
          <w:rFonts w:ascii="Times New Roman" w:hAnsi="Times New Roman" w:cs="Times New Roman"/>
          <w:b/>
          <w:sz w:val="28"/>
          <w:szCs w:val="28"/>
        </w:rPr>
        <w:t>Креативное мышление: это природный дар или навык?</w:t>
      </w:r>
    </w:p>
    <w:p w14:paraId="67BC0CE6" w14:textId="77777777" w:rsidR="00201447" w:rsidRPr="00D044B8" w:rsidRDefault="00201447" w:rsidP="00ED67B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044B8">
        <w:rPr>
          <w:sz w:val="28"/>
          <w:szCs w:val="28"/>
        </w:rPr>
        <w:t>Если это навык, то к</w:t>
      </w:r>
      <w:r w:rsidRPr="00D044B8">
        <w:rPr>
          <w:sz w:val="28"/>
          <w:szCs w:val="28"/>
          <w:shd w:val="clear" w:color="auto" w:fill="FFFFFF"/>
        </w:rPr>
        <w:t xml:space="preserve">ак </w:t>
      </w:r>
      <w:proofErr w:type="gramStart"/>
      <w:r w:rsidR="00B95DA1" w:rsidRPr="00D044B8">
        <w:rPr>
          <w:bCs/>
          <w:color w:val="000000"/>
          <w:sz w:val="28"/>
          <w:szCs w:val="28"/>
        </w:rPr>
        <w:t>же  развивать</w:t>
      </w:r>
      <w:proofErr w:type="gramEnd"/>
      <w:r w:rsidR="00B95DA1" w:rsidRPr="00D044B8">
        <w:rPr>
          <w:bCs/>
          <w:color w:val="000000"/>
          <w:sz w:val="28"/>
          <w:szCs w:val="28"/>
        </w:rPr>
        <w:t xml:space="preserve"> </w:t>
      </w:r>
      <w:r w:rsidR="00B55B01" w:rsidRPr="00D044B8">
        <w:rPr>
          <w:bCs/>
          <w:color w:val="000000"/>
          <w:sz w:val="28"/>
          <w:szCs w:val="28"/>
        </w:rPr>
        <w:t xml:space="preserve">такое </w:t>
      </w:r>
      <w:r w:rsidR="00B95DA1" w:rsidRPr="00D044B8">
        <w:rPr>
          <w:bCs/>
          <w:color w:val="000000"/>
          <w:sz w:val="28"/>
          <w:szCs w:val="28"/>
        </w:rPr>
        <w:t xml:space="preserve"> мышление</w:t>
      </w:r>
      <w:r w:rsidR="006B67BE">
        <w:rPr>
          <w:bCs/>
          <w:color w:val="000000"/>
          <w:sz w:val="28"/>
          <w:szCs w:val="28"/>
        </w:rPr>
        <w:t xml:space="preserve"> у дошкольников</w:t>
      </w:r>
      <w:r w:rsidR="00B95DA1" w:rsidRPr="00D044B8">
        <w:rPr>
          <w:bCs/>
          <w:color w:val="000000"/>
          <w:sz w:val="28"/>
          <w:szCs w:val="28"/>
        </w:rPr>
        <w:t>?  </w:t>
      </w:r>
    </w:p>
    <w:p w14:paraId="3447C766" w14:textId="77777777" w:rsidR="00945422" w:rsidRDefault="00945422" w:rsidP="00945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B9577E" w14:textId="77777777" w:rsidR="00945422" w:rsidRPr="00945422" w:rsidRDefault="00945422" w:rsidP="009454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</w:t>
      </w:r>
      <w:r w:rsidR="004F1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,7</w:t>
      </w:r>
    </w:p>
    <w:p w14:paraId="215E4289" w14:textId="77777777" w:rsidR="00B55B01" w:rsidRPr="00D044B8" w:rsidRDefault="00B55B01" w:rsidP="00B55B0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дошкольной педагогике существует множество разнообразных методик, технологий, которые обеспечивают </w:t>
      </w:r>
      <w:proofErr w:type="gramStart"/>
      <w:r w:rsidRPr="00D044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  развитие</w:t>
      </w:r>
      <w:proofErr w:type="gramEnd"/>
      <w:r w:rsidRPr="00D0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</w:t>
      </w:r>
      <w:r w:rsidR="0000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мною</w:t>
      </w:r>
      <w:r w:rsidR="00004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выбрана  авторская технология развивающих игр В.В. </w:t>
      </w:r>
      <w:proofErr w:type="spell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Воскобовича</w:t>
      </w:r>
      <w:proofErr w:type="spell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</w:t>
      </w:r>
    </w:p>
    <w:p w14:paraId="382B395E" w14:textId="77777777" w:rsidR="00B55B01" w:rsidRPr="00D044B8" w:rsidRDefault="00B55B01" w:rsidP="00B55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hAnsi="Times New Roman" w:cs="Times New Roman"/>
          <w:sz w:val="28"/>
          <w:szCs w:val="28"/>
        </w:rPr>
        <w:t xml:space="preserve">Данная технология рассчитана на детей – дошкольников, в ней скомбинированы две важных составляющих для работы с детьми </w:t>
      </w:r>
      <w:proofErr w:type="gramStart"/>
      <w:r w:rsidRPr="00D044B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044B8">
        <w:rPr>
          <w:rFonts w:ascii="Times New Roman" w:hAnsi="Times New Roman" w:cs="Times New Roman"/>
          <w:sz w:val="28"/>
          <w:szCs w:val="28"/>
        </w:rPr>
        <w:t xml:space="preserve"> игра и сказка.</w:t>
      </w:r>
    </w:p>
    <w:p w14:paraId="6D449C71" w14:textId="77777777" w:rsidR="00B95DA1" w:rsidRPr="00D044B8" w:rsidRDefault="00B95DA1" w:rsidP="00B9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игры </w:t>
      </w:r>
      <w:r w:rsidR="00052D91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основаны на трех принципах:</w:t>
      </w:r>
    </w:p>
    <w:p w14:paraId="7C329E52" w14:textId="77777777" w:rsidR="00B95DA1" w:rsidRPr="00D044B8" w:rsidRDefault="00B95DA1" w:rsidP="00B9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</w:t>
      </w:r>
    </w:p>
    <w:p w14:paraId="3CF0B8FC" w14:textId="77777777" w:rsidR="00B95DA1" w:rsidRPr="00D044B8" w:rsidRDefault="00B95DA1" w:rsidP="00B9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</w:p>
    <w:p w14:paraId="79F5657F" w14:textId="77777777" w:rsidR="00B95DA1" w:rsidRPr="00D044B8" w:rsidRDefault="00B95DA1" w:rsidP="00B95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</w:t>
      </w:r>
    </w:p>
    <w:p w14:paraId="5643C40E" w14:textId="77777777" w:rsidR="00FA0DEC" w:rsidRPr="00D044B8" w:rsidRDefault="00FA0DEC" w:rsidP="00745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95DA1" w:rsidRPr="00D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 считаете, </w:t>
      </w:r>
      <w:proofErr w:type="spellStart"/>
      <w:r w:rsidR="00B95DA1" w:rsidRPr="00D044B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044B8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proofErr w:type="spellEnd"/>
      <w:r w:rsidRPr="00D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каких </w:t>
      </w:r>
      <w:r w:rsidR="00B95DA1" w:rsidRPr="00D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областей </w:t>
      </w:r>
      <w:r w:rsidRPr="00D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</w:t>
      </w:r>
      <w:proofErr w:type="spellStart"/>
      <w:r w:rsidR="00B95DA1" w:rsidRPr="00D044B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применитьданную</w:t>
      </w:r>
      <w:proofErr w:type="spellEnd"/>
      <w:r w:rsidR="00B95DA1" w:rsidRPr="00D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D91" w:rsidRPr="00D044B8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технологию</w:t>
      </w:r>
      <w:r w:rsidRPr="00D044B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00C51DF0" w14:textId="77777777" w:rsidR="00FA0DEC" w:rsidRPr="003A6261" w:rsidRDefault="00785122" w:rsidP="00D84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Социально-коммуникативная, художественно-эстетическое, речевое, познавательное.</w:t>
      </w:r>
    </w:p>
    <w:p w14:paraId="251A334A" w14:textId="77777777" w:rsidR="00C8008D" w:rsidRPr="00D044B8" w:rsidRDefault="00D84B6A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сейчас, уважаемые коллеги, я приглашаю вас отправиться в </w:t>
      </w:r>
      <w:r w:rsidR="000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по «Сказочным лабиринтам игры». И первая остановка 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Фиолетовый лес, который мы сможем обследовать с помощью развивающих игр </w:t>
      </w:r>
      <w:proofErr w:type="spell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92E7313" w14:textId="77777777" w:rsidR="00333753" w:rsidRDefault="00C8008D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попасть в сказку, нам нужен волшебный ключик.</w:t>
      </w:r>
      <w:r w:rsidR="0091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найдём этот </w:t>
      </w:r>
      <w:proofErr w:type="gram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 </w:t>
      </w:r>
      <w:r w:rsidR="0094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proofErr w:type="gramEnd"/>
      <w:r w:rsidR="0094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игры «</w:t>
      </w:r>
      <w:proofErr w:type="spell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</w:t>
      </w:r>
      <w:proofErr w:type="spell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6019967" w14:textId="77777777" w:rsidR="00C8008D" w:rsidRPr="00D044B8" w:rsidRDefault="00C8008D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называть имя гвоздика на </w:t>
      </w:r>
      <w:proofErr w:type="spell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Геоконте</w:t>
      </w:r>
      <w:proofErr w:type="spell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вы внимательно слушаете и последовательно одеваете </w:t>
      </w:r>
      <w:proofErr w:type="spell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1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иночку</w:t>
      </w:r>
      <w:proofErr w:type="spell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нужные гвоздики. </w:t>
      </w:r>
    </w:p>
    <w:p w14:paraId="0666B919" w14:textId="77777777" w:rsidR="00C8008D" w:rsidRPr="00D044B8" w:rsidRDefault="00C8008D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3- Б1 (обернуть сверху справа на лево)</w:t>
      </w:r>
    </w:p>
    <w:p w14:paraId="2DD79BCC" w14:textId="77777777" w:rsidR="00C8008D" w:rsidRPr="00D044B8" w:rsidRDefault="00C8008D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Ф1-Ф3-Б4-К3-К1-Б1 (обернуть сверху)</w:t>
      </w:r>
    </w:p>
    <w:p w14:paraId="43809EED" w14:textId="77777777" w:rsidR="00C8008D" w:rsidRPr="00D044B8" w:rsidRDefault="00C8008D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З2-Ж2-Ж3</w:t>
      </w:r>
    </w:p>
    <w:p w14:paraId="385DBE51" w14:textId="77777777" w:rsidR="00C8008D" w:rsidRDefault="00C8008D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с образцом. У всех получилось?</w:t>
      </w:r>
    </w:p>
    <w:p w14:paraId="7F5B098E" w14:textId="77777777" w:rsidR="003A6261" w:rsidRDefault="003A6261" w:rsidP="003A6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28A8E83" w14:textId="77777777" w:rsidR="003A6261" w:rsidRPr="003A6261" w:rsidRDefault="003A6261" w:rsidP="003A6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788A103A" w14:textId="77777777" w:rsidR="003A6261" w:rsidRDefault="003A6261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развивает эта игра?</w:t>
      </w:r>
    </w:p>
    <w:p w14:paraId="639D7CB3" w14:textId="77777777" w:rsidR="00C8008D" w:rsidRDefault="00C8008D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Геоконт</w:t>
      </w:r>
      <w:proofErr w:type="spell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вводит в мир геометрии, развивает мелкую моторику рук, помогает изучить цвет, величину и форму. С помощью данной игры ребёнок </w:t>
      </w:r>
      <w:r w:rsidR="003247C3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моделировать, складывать схемы по образцу, нестандартно </w:t>
      </w:r>
      <w:proofErr w:type="spellStart"/>
      <w:proofErr w:type="gram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мыслить.</w:t>
      </w:r>
      <w:r w:rsidR="00E93D82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E93D82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 вариантов игр гораздо больше.</w:t>
      </w:r>
    </w:p>
    <w:p w14:paraId="2BC5D424" w14:textId="77777777" w:rsidR="00500AD2" w:rsidRPr="00500AD2" w:rsidRDefault="00500AD2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164A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</w:t>
      </w:r>
    </w:p>
    <w:p w14:paraId="5F683F3E" w14:textId="77777777" w:rsidR="00B60CB7" w:rsidRDefault="00B60CB7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="00500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перед нами Замок Превращений</w:t>
      </w:r>
      <w:r w:rsidR="00500AD2" w:rsidRPr="00500AD2">
        <w:rPr>
          <w:rFonts w:ascii="Times New Roman" w:hAnsi="Times New Roman" w:cs="Times New Roman"/>
          <w:sz w:val="28"/>
          <w:szCs w:val="28"/>
        </w:rPr>
        <w:t xml:space="preserve"> «Квадрат»</w:t>
      </w:r>
    </w:p>
    <w:p w14:paraId="3D4F2961" w14:textId="77777777" w:rsidR="00500AD2" w:rsidRDefault="00500AD2" w:rsidP="0085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D2">
        <w:rPr>
          <w:rFonts w:ascii="Times New Roman" w:hAnsi="Times New Roman" w:cs="Times New Roman"/>
          <w:sz w:val="28"/>
          <w:szCs w:val="28"/>
        </w:rPr>
        <w:t>Данную игру еще называют «Вечное оригами» или «</w:t>
      </w:r>
      <w:proofErr w:type="spellStart"/>
      <w:r w:rsidRPr="00500AD2">
        <w:rPr>
          <w:rFonts w:ascii="Times New Roman" w:hAnsi="Times New Roman" w:cs="Times New Roman"/>
          <w:sz w:val="28"/>
          <w:szCs w:val="28"/>
        </w:rPr>
        <w:t>Квадраттрансформер</w:t>
      </w:r>
      <w:proofErr w:type="spellEnd"/>
      <w:r w:rsidRPr="00500AD2">
        <w:rPr>
          <w:rFonts w:ascii="Times New Roman" w:hAnsi="Times New Roman" w:cs="Times New Roman"/>
          <w:sz w:val="28"/>
          <w:szCs w:val="28"/>
        </w:rPr>
        <w:t>». Название говорит само за себя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0AD2">
        <w:rPr>
          <w:rFonts w:ascii="Times New Roman" w:hAnsi="Times New Roman" w:cs="Times New Roman"/>
          <w:sz w:val="28"/>
          <w:szCs w:val="28"/>
        </w:rPr>
        <w:t>«Квадрат» можно легко трансформировать, за счёт мягкой основы, создавая разнообразные объемные и плоские фигуры, как по предложенным схемам, так и придумывать собственные образы.</w:t>
      </w:r>
    </w:p>
    <w:p w14:paraId="20F351BF" w14:textId="77777777" w:rsidR="00500AD2" w:rsidRPr="00500AD2" w:rsidRDefault="00500AD2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Сейчас я буду рассказывать сказку</w:t>
      </w:r>
      <w:r w:rsidR="00164A94">
        <w:rPr>
          <w:rFonts w:ascii="Times New Roman" w:hAnsi="Times New Roman" w:cs="Times New Roman"/>
          <w:sz w:val="28"/>
          <w:szCs w:val="28"/>
        </w:rPr>
        <w:t xml:space="preserve"> о необычном Квадрате</w:t>
      </w:r>
      <w:r>
        <w:rPr>
          <w:rFonts w:ascii="Times New Roman" w:hAnsi="Times New Roman" w:cs="Times New Roman"/>
          <w:sz w:val="28"/>
          <w:szCs w:val="28"/>
        </w:rPr>
        <w:t xml:space="preserve">, а фокус группа попробует </w:t>
      </w:r>
      <w:r w:rsidR="00164A94">
        <w:rPr>
          <w:rFonts w:ascii="Times New Roman" w:hAnsi="Times New Roman" w:cs="Times New Roman"/>
          <w:sz w:val="28"/>
          <w:szCs w:val="28"/>
        </w:rPr>
        <w:t>складывать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A94">
        <w:rPr>
          <w:rFonts w:ascii="Times New Roman" w:hAnsi="Times New Roman" w:cs="Times New Roman"/>
          <w:sz w:val="28"/>
          <w:szCs w:val="28"/>
        </w:rPr>
        <w:t>квадрат в нужную фигуру.</w:t>
      </w:r>
    </w:p>
    <w:p w14:paraId="3193C841" w14:textId="77777777" w:rsidR="00B60CB7" w:rsidRPr="00D044B8" w:rsidRDefault="00B60CB7" w:rsidP="00B60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самом обыкновенном городе, в самом обыкновенном доме жила совсем обычная семья: мама Трапеция, папа Прямоугольник и их сынишка — Квадрат. Братишек и сестричек у Квадрата не было, но зато был дедушка </w:t>
      </w:r>
      <w:r w:rsidR="0038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386840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еугольник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жил в другом городе.</w:t>
      </w:r>
    </w:p>
    <w:p w14:paraId="0D76447A" w14:textId="77777777" w:rsidR="00B60CB7" w:rsidRPr="00D044B8" w:rsidRDefault="00B60CB7" w:rsidP="00B60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часто писал письма. Однажды за завтраком папа сказал, что вчера он снова получил от дедушки письмо. Дедушка передает всем привет, желает доброго здоровья и спрашивает, кем его любимый внук Квадрат мечтает стать. </w:t>
      </w:r>
    </w:p>
    <w:p w14:paraId="0D2DAE27" w14:textId="77777777" w:rsidR="00B60CB7" w:rsidRPr="00D044B8" w:rsidRDefault="00B60CB7" w:rsidP="00B60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завтрака мама с папой ушли на работу, а Квадрат остался дома один. «Интересно, а кем я могу стать?» — вспомнил Квадрат дедушкин вопрос и подошел к зеркалу. На него смотрел обыкновенный Квадрат, у которого все стороны были равны и все углы тоже были равны. «Всюду одинаковый и ничем не примечательный, — подумал про себя Квадрат. — То ли дело домик во дворе. Такой стройный! Такой нарядный! Вот если б я мог стать домиком». Квадрат подумал об этом робко и вдруг почувствовал, что уголки его пришли в движение и он как-то необычно сложился. Квадрат снова посмотрел на себя в зеркало и увидел ДОМИК. Конечно, он этому немного удивился, но невеселые мысли отвлекли его, и он снова превратился в Квадрат.</w:t>
      </w:r>
    </w:p>
    <w:p w14:paraId="2C7EB9A1" w14:textId="77777777" w:rsidR="00B60CB7" w:rsidRDefault="00B60CB7" w:rsidP="00B60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таких заданий можно придумать великое множество!</w:t>
      </w:r>
    </w:p>
    <w:p w14:paraId="14A41674" w14:textId="77777777" w:rsidR="00EC61FB" w:rsidRDefault="00EC61FB" w:rsidP="00B60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Конфетка,</w:t>
      </w:r>
      <w:r w:rsidR="008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лодочка,</w:t>
      </w:r>
      <w:r w:rsidR="008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и т.д.</w:t>
      </w:r>
    </w:p>
    <w:p w14:paraId="75FE261F" w14:textId="77777777" w:rsidR="00EC61FB" w:rsidRPr="00D044B8" w:rsidRDefault="00EC61FB" w:rsidP="00B60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с этой игрой мы можем тренировать?</w:t>
      </w:r>
    </w:p>
    <w:p w14:paraId="32096621" w14:textId="77777777" w:rsidR="00271F60" w:rsidRPr="00D044B8" w:rsidRDefault="00271F60" w:rsidP="00271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 тренируются внимание, память, образное мышление и логика.</w:t>
      </w:r>
    </w:p>
    <w:p w14:paraId="2D9FC500" w14:textId="77777777" w:rsidR="00B60CB7" w:rsidRPr="00D044B8" w:rsidRDefault="00B60CB7" w:rsidP="00877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</w:t>
      </w:r>
      <w:r w:rsidR="008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нашем </w:t>
      </w:r>
      <w:proofErr w:type="gramStart"/>
      <w:r w:rsidR="0087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самолете 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отправляемся</w:t>
      </w:r>
      <w:proofErr w:type="gram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5554FA3" w14:textId="77777777" w:rsidR="004F1496" w:rsidRPr="00945422" w:rsidRDefault="004F1496" w:rsidP="004F14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073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14:paraId="14DD1ABA" w14:textId="77777777" w:rsidR="00851A8F" w:rsidRPr="00D044B8" w:rsidRDefault="00851A8F" w:rsidP="004F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D04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Игровизор</w:t>
      </w:r>
      <w:proofErr w:type="spellEnd"/>
      <w:r w:rsidRPr="00D04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прекрасный интеллектуальный тренажер для ребенка. Теперь нам не нужно покупать ребенку множество развивающих книжек с графическими заданиями. Он представляет собой альбом из двух листов, скрепленных пружиной. Лист-основа выполнен из картона, второй лист – пленка ПВХ, на которой малыш сможет рисовать маркером из этого комплекта. Все нарисованное легко стирается бумажной салфеткой. 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многократного использования этого пособия делает его еще более привлекательным.</w:t>
      </w:r>
    </w:p>
    <w:p w14:paraId="01570460" w14:textId="77777777" w:rsidR="00877011" w:rsidRDefault="00851A8F" w:rsidP="00877011">
      <w:pPr>
        <w:shd w:val="clear" w:color="auto" w:fill="FFFFFF"/>
        <w:spacing w:line="242" w:lineRule="atLeast"/>
        <w:ind w:firstLine="709"/>
        <w:jc w:val="both"/>
        <w:rPr>
          <w:color w:val="181818"/>
          <w:sz w:val="28"/>
          <w:szCs w:val="28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подложить под пленку лист с графическим изображением (прописи, лабиринты или раскраску) и вот уже задание для малыша готово.</w:t>
      </w:r>
      <w:r w:rsidR="00877011" w:rsidRPr="00877011">
        <w:rPr>
          <w:color w:val="181818"/>
          <w:sz w:val="28"/>
          <w:szCs w:val="28"/>
        </w:rPr>
        <w:t xml:space="preserve"> </w:t>
      </w:r>
    </w:p>
    <w:p w14:paraId="024F9033" w14:textId="77777777" w:rsidR="00877011" w:rsidRPr="00877011" w:rsidRDefault="00877011" w:rsidP="00877011">
      <w:pPr>
        <w:shd w:val="clear" w:color="auto" w:fill="FFFFFF"/>
        <w:spacing w:line="242" w:lineRule="atLeast"/>
        <w:ind w:firstLine="709"/>
        <w:jc w:val="both"/>
        <w:rPr>
          <w:rFonts w:ascii="Times New Roman" w:hAnsi="Times New Roman" w:cs="Times New Roman"/>
          <w:color w:val="181818"/>
        </w:rPr>
      </w:pPr>
      <w:r w:rsidRPr="00877011">
        <w:rPr>
          <w:rFonts w:ascii="Times New Roman" w:hAnsi="Times New Roman" w:cs="Times New Roman"/>
          <w:color w:val="181818"/>
          <w:sz w:val="28"/>
          <w:szCs w:val="28"/>
        </w:rPr>
        <w:t>В центре «</w:t>
      </w:r>
      <w:proofErr w:type="spellStart"/>
      <w:r w:rsidRPr="00877011">
        <w:rPr>
          <w:rFonts w:ascii="Times New Roman" w:hAnsi="Times New Roman" w:cs="Times New Roman"/>
          <w:color w:val="181818"/>
          <w:sz w:val="28"/>
          <w:szCs w:val="28"/>
        </w:rPr>
        <w:t>Ирговизора</w:t>
      </w:r>
      <w:proofErr w:type="spellEnd"/>
      <w:r w:rsidRPr="00877011">
        <w:rPr>
          <w:rFonts w:ascii="Times New Roman" w:hAnsi="Times New Roman" w:cs="Times New Roman"/>
          <w:color w:val="181818"/>
          <w:sz w:val="28"/>
          <w:szCs w:val="28"/>
        </w:rPr>
        <w:t>» выделена область 10 на 10 клеток с разноцветными уголками. </w:t>
      </w:r>
      <w:r w:rsidRPr="00877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углах листа расположены животные: ЛЕВ живет в левом верхнем углу, ПАВЛИН — в правом верхнем, ЛАНЬ — в левом нижнем, ПОНИ – в правом нижнем </w:t>
      </w:r>
      <w:r w:rsidRPr="0087701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(показываю)</w:t>
      </w:r>
      <w:r w:rsidRPr="00877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Такой оригинальный прием помогает с легкостью ребенку запомнить, где право, а где лево и научить ребенка ориентироваться в пространстве.</w:t>
      </w:r>
    </w:p>
    <w:p w14:paraId="415BA648" w14:textId="77777777" w:rsidR="00164A94" w:rsidRDefault="00FA6FDF" w:rsidP="00FA6F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A6F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Перед вами лист-задание. Кто греется на солнышке?</w:t>
      </w:r>
    </w:p>
    <w:p w14:paraId="7406EE82" w14:textId="77777777" w:rsidR="00FA6FDF" w:rsidRPr="00FA6FDF" w:rsidRDefault="00FA6FDF" w:rsidP="00FA6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Нужно обвести по точкам и соединить точки с цифрами. И тогда мы узнаем, кто же греется на солнышке.</w:t>
      </w:r>
    </w:p>
    <w:p w14:paraId="48F8D45B" w14:textId="77777777" w:rsidR="00851A8F" w:rsidRDefault="00FA6FDF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B91656" wp14:editId="549A9ED5">
            <wp:extent cx="2279233" cy="2732529"/>
            <wp:effectExtent l="19050" t="0" r="6767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233" cy="273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0CF78CE4" w14:textId="77777777" w:rsidR="00877011" w:rsidRPr="00D044B8" w:rsidRDefault="00877011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E4B48A" w14:textId="77777777" w:rsidR="00851A8F" w:rsidRDefault="00FA6FDF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r w:rsidR="00851A8F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побывали с вами еще на одной области Фиолетового леса и после довольно сложного путешествия мы добрались с вами до последней области «Ковровая Полянка».</w:t>
      </w:r>
    </w:p>
    <w:p w14:paraId="53EEBDF7" w14:textId="77777777" w:rsidR="000736F6" w:rsidRPr="000736F6" w:rsidRDefault="000736F6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073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3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</w:p>
    <w:p w14:paraId="08FA908A" w14:textId="77777777" w:rsidR="00851A8F" w:rsidRPr="00D044B8" w:rsidRDefault="00851A8F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хозяева гусеница Фифа и </w:t>
      </w:r>
      <w:r w:rsidR="00FA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паучок Юк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знакомят детей с дидактическими пособиями из комплекта </w:t>
      </w:r>
      <w:proofErr w:type="spell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</w:t>
      </w:r>
      <w:proofErr w:type="spell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«Ларчик».</w:t>
      </w:r>
    </w:p>
    <w:p w14:paraId="0F87AF84" w14:textId="77777777" w:rsidR="003D471F" w:rsidRDefault="00851A8F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4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Коврограф</w:t>
      </w:r>
      <w:proofErr w:type="spellEnd"/>
      <w:r w:rsidRPr="00D04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«Ларчик»</w:t>
      </w:r>
      <w:proofErr w:type="gram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игровое поле</w:t>
      </w:r>
      <w:proofErr w:type="gram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="00FA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ковролина и наглядный материал: «Забавные буквы», «Забавные цифры», «Разноцветные веревочки», «Разноцветные круги», «Разноцветные квадраты-эталоны цвета», «Буквы и цифры»</w:t>
      </w:r>
      <w:r w:rsidR="003D471F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D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здесь как и на </w:t>
      </w:r>
      <w:proofErr w:type="spellStart"/>
      <w:r w:rsidR="003D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Игровизоре</w:t>
      </w:r>
      <w:proofErr w:type="spellEnd"/>
      <w:r w:rsidR="003D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D471F" w:rsidRPr="00877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углах расположены животные: ЛЕВ, ПАВЛИН, ЛАНЬ, ПОНИ </w:t>
      </w:r>
      <w:r w:rsidR="003D471F" w:rsidRPr="00877011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(показываю)</w:t>
      </w:r>
      <w:r w:rsidR="003D471F" w:rsidRPr="00877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6502F7" w14:textId="77777777" w:rsidR="00851A8F" w:rsidRPr="00D044B8" w:rsidRDefault="00851A8F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является универсальным так как: способствует сенсорному развитию, развитию психических процессов (память, внимание, мышление, воображение)</w:t>
      </w:r>
      <w:r w:rsidR="00FA6FDF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же развивает математические, речевые, экологические предпосылки у детей от двух лет и школьного возраста.</w:t>
      </w:r>
    </w:p>
    <w:p w14:paraId="352F976C" w14:textId="77777777" w:rsidR="00851A8F" w:rsidRPr="00D044B8" w:rsidRDefault="00851A8F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игры </w:t>
      </w:r>
      <w:proofErr w:type="spellStart"/>
      <w:r w:rsidRPr="00FA6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</w:t>
      </w:r>
      <w:proofErr w:type="spell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превращается в волшебную поляну в Фиолетовом лесу,</w:t>
      </w:r>
      <w:r w:rsidR="0074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которой происходят различные чудеса.</w:t>
      </w:r>
    </w:p>
    <w:p w14:paraId="7DD0CDF7" w14:textId="77777777" w:rsidR="00851A8F" w:rsidRDefault="00851A8F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Поле </w:t>
      </w:r>
      <w:proofErr w:type="spell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коврографа</w:t>
      </w:r>
      <w:proofErr w:type="spell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разделено сеткой, которая помогает и облегчает в дальнейшем ориентировку детей в тетрадях в клетку, позволяет увидеть границу клеток их расположение. Дети знакомятся с такими понятиями, как вертикаль, горизонталь, диагональ. Учатся ориентироваться на плоскости.</w:t>
      </w:r>
    </w:p>
    <w:p w14:paraId="4E7A84BA" w14:textId="77777777" w:rsidR="007420B9" w:rsidRPr="00D044B8" w:rsidRDefault="007420B9" w:rsidP="0085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42A11F" w14:textId="77777777" w:rsidR="007420B9" w:rsidRDefault="007420B9" w:rsidP="00742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 фокус группа, берем мини-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ларчик  слушаем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задание: Взяли красную точку (липучку</w:t>
      </w:r>
      <w:r w:rsidR="0007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рицепили на середину,</w:t>
      </w:r>
      <w:r w:rsidR="00851A8F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51A8F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синюю точку через 2 клетки вправо, желтую точку через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 вниз от красной,</w:t>
      </w:r>
      <w:r w:rsidR="00851A8F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зеленую точку через 2 клетки влево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красной,</w:t>
      </w:r>
      <w:r w:rsidR="00851A8F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белую точку </w:t>
      </w:r>
      <w:r w:rsidR="00851A8F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7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ерез 3 клетки вверх от красной. </w:t>
      </w:r>
      <w:r w:rsidR="00851A8F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фигура у нас получилась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102BFC07" w14:textId="77777777" w:rsidR="00851A8F" w:rsidRPr="00D044B8" w:rsidRDefault="00851A8F" w:rsidP="00742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правильного ответа, разноцветной веревочкой «черчу» ромб на </w:t>
      </w:r>
      <w:proofErr w:type="spell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коврографе</w:t>
      </w:r>
      <w:proofErr w:type="spell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образом, используя разноцветные веревочки, можно заниматься графическими диктантами на </w:t>
      </w:r>
      <w:proofErr w:type="spell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коврографе</w:t>
      </w:r>
      <w:proofErr w:type="spell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создавать различные картины. </w:t>
      </w:r>
      <w:proofErr w:type="spell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</w:t>
      </w:r>
      <w:proofErr w:type="spell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в игровой форме решать самые разнообразные задачи.</w:t>
      </w:r>
    </w:p>
    <w:p w14:paraId="02706340" w14:textId="77777777" w:rsidR="00271F60" w:rsidRPr="00D044B8" w:rsidRDefault="00271F60" w:rsidP="00E93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</w:t>
      </w:r>
      <w:r w:rsidR="00851A8F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изобразить с помощью </w:t>
      </w:r>
      <w:r w:rsidR="00851A8F" w:rsidRPr="0007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липких ленточек</w:t>
      </w:r>
      <w:r w:rsidR="00851A8F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высокое и низкое дерев</w:t>
      </w:r>
      <w:r w:rsidR="003D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51A8F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"Росли в лесу два дерева — одно высокое, другое — низкое. (Длинную и короткую веревочку располагаем недалеко друг от друга на коврике). Высокое деревце любило похвастать</w:t>
      </w:r>
      <w:r w:rsidR="003D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851A8F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"Я — самое высокое дерево, Я — самое сильное. " А низкое дерево стояло</w:t>
      </w:r>
      <w:r w:rsidR="003D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</w:t>
      </w:r>
      <w:r w:rsidR="00851A8F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тени высокого, вздыхало и помалкивало. Забрел как-то в те леса гуляка ветер. Какое деревце приметил? Высокое. Стал раскачивать его из стоны в сторону. (показываем на коврике). В к</w:t>
      </w:r>
      <w:r w:rsidR="003D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онце концов дерево сломалось </w:t>
      </w:r>
      <w:proofErr w:type="gramStart"/>
      <w:r w:rsidR="003D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51A8F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упало</w:t>
      </w:r>
      <w:proofErr w:type="gramEnd"/>
      <w:r w:rsidR="00851A8F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корням низенького (сгибаем длинную веревочку, чтоб получить букву И). Последнее, что успело прокричать высокое дерево: "Помоги-и-и-и. ". Еще долго-долго последний звук носило лесное эхо. " Какой звук? Звук И. А какую мы букву построили — букву И.</w:t>
      </w:r>
    </w:p>
    <w:p w14:paraId="2C9C4566" w14:textId="77777777" w:rsidR="00745930" w:rsidRPr="00D044B8" w:rsidRDefault="00D044B8" w:rsidP="00745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hAnsi="Times New Roman" w:cs="Times New Roman"/>
          <w:color w:val="111111"/>
          <w:sz w:val="28"/>
          <w:szCs w:val="28"/>
        </w:rPr>
        <w:t>Ну что ж, уважаемые </w:t>
      </w:r>
      <w:r w:rsidRPr="00D044B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коллеги</w:t>
      </w:r>
      <w:r w:rsidRPr="00D044B8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D044B8">
        <w:rPr>
          <w:rFonts w:ascii="Times New Roman" w:hAnsi="Times New Roman" w:cs="Times New Roman"/>
          <w:color w:val="111111"/>
          <w:sz w:val="28"/>
          <w:szCs w:val="28"/>
        </w:rPr>
        <w:t xml:space="preserve"> наше путешествие подошло к концу</w:t>
      </w:r>
      <w:r w:rsidRPr="00D044B8">
        <w:rPr>
          <w:rFonts w:ascii="Arial" w:hAnsi="Arial" w:cs="Arial"/>
          <w:color w:val="111111"/>
          <w:sz w:val="28"/>
          <w:szCs w:val="28"/>
        </w:rPr>
        <w:t>.</w:t>
      </w:r>
    </w:p>
    <w:p w14:paraId="021F27E9" w14:textId="77777777" w:rsidR="00FA0DEC" w:rsidRPr="00D044B8" w:rsidRDefault="00FA0DEC" w:rsidP="00FA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качестве напутствия </w:t>
      </w:r>
      <w:r w:rsidR="003D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вам притчу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«Лучший художник»</w:t>
      </w:r>
    </w:p>
    <w:p w14:paraId="004AD590" w14:textId="77777777" w:rsidR="00FA0DEC" w:rsidRPr="00D044B8" w:rsidRDefault="00FA0DEC" w:rsidP="00FA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городе проводили конкурс лучшего художника. И, в конце концов, жюри выбрало двух самых лучших. Но судьи никак не могли решить, какой из художников самый лучший. Тогда они обратились за советом к Мудрецу. Мудрец обратился к финалистам с вопросом:</w:t>
      </w:r>
    </w:p>
    <w:p w14:paraId="51EFA678" w14:textId="77777777" w:rsidR="00FA0DEC" w:rsidRPr="00D044B8" w:rsidRDefault="00FA0DEC" w:rsidP="00FA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Сколько недостатков вы сами видите на своих картинах. </w:t>
      </w:r>
    </w:p>
    <w:p w14:paraId="71D21A0F" w14:textId="77777777" w:rsidR="00FA0DEC" w:rsidRPr="00D044B8" w:rsidRDefault="00FA0DEC" w:rsidP="00FA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художник сказал: </w:t>
      </w:r>
    </w:p>
    <w:p w14:paraId="243EA48B" w14:textId="77777777" w:rsidR="00FA0DEC" w:rsidRPr="00D044B8" w:rsidRDefault="00FA0DEC" w:rsidP="00FA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Если бы я увидел на картине недостаток – я бы тут же его исправил. Эта картина безупречна. </w:t>
      </w:r>
    </w:p>
    <w:p w14:paraId="123B1BFA" w14:textId="77777777" w:rsidR="00FA0DEC" w:rsidRPr="00D044B8" w:rsidRDefault="00FA0DEC" w:rsidP="00FA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художник молчал. У него спрашивают: </w:t>
      </w:r>
    </w:p>
    <w:p w14:paraId="00ACF122" w14:textId="77777777" w:rsidR="00FA0DEC" w:rsidRPr="00D044B8" w:rsidRDefault="00FA0DEC" w:rsidP="00FA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 тоже считаете свою картину совершенной?</w:t>
      </w:r>
    </w:p>
    <w:p w14:paraId="05AB5862" w14:textId="77777777" w:rsidR="00FA0DEC" w:rsidRPr="00D044B8" w:rsidRDefault="00FA0DEC" w:rsidP="00FA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 доволен своей картиной. Но, в то же время, я вижу в ней очень много недостатков. Вот только не могу выбрать с каких начать рассказывать. </w:t>
      </w:r>
    </w:p>
    <w:p w14:paraId="196A4F78" w14:textId="77777777" w:rsidR="00FA0DEC" w:rsidRPr="00D044B8" w:rsidRDefault="00FA0DEC" w:rsidP="00FA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тогда Мудрец объявил победителя: </w:t>
      </w:r>
    </w:p>
    <w:p w14:paraId="1E775F7B" w14:textId="77777777" w:rsidR="00FA0DEC" w:rsidRPr="00D044B8" w:rsidRDefault="00FA0DEC" w:rsidP="00FA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Тот человек, который не видит недостатков своей картины – достиг своего предела и остановился в мастерстве. Лучшим художником я выбираю того, кто движется дальше, не останавливаясь на достигнутом.</w:t>
      </w:r>
    </w:p>
    <w:p w14:paraId="6496C4AF" w14:textId="77777777" w:rsidR="00851A8F" w:rsidRDefault="00FA0DEC" w:rsidP="00D0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Желаю вам никогда не останавливаться на достигнутом, стремясь к вершинам своего мастерства.</w:t>
      </w:r>
    </w:p>
    <w:p w14:paraId="0704592D" w14:textId="77777777" w:rsidR="004F1496" w:rsidRPr="00945422" w:rsidRDefault="004F1496" w:rsidP="004F14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EA0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</w:p>
    <w:p w14:paraId="4CDDC087" w14:textId="77777777" w:rsidR="004F1496" w:rsidRPr="00D044B8" w:rsidRDefault="004F1496" w:rsidP="00D0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2FE92F" w14:textId="77777777" w:rsidR="00E93D82" w:rsidRPr="00D044B8" w:rsidRDefault="00E93D82" w:rsidP="00E93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</w:p>
    <w:p w14:paraId="3311B0BA" w14:textId="77777777" w:rsidR="003F735D" w:rsidRDefault="00E93D82" w:rsidP="003F7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заключении оцените, пожалуйста, свои впечатления от технологии «Сказочные лабиринты игры», развивающие игры В. В. </w:t>
      </w:r>
      <w:proofErr w:type="spellStart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B5A4C3" w14:textId="77777777" w:rsidR="00E93D82" w:rsidRPr="00D044B8" w:rsidRDefault="003F735D" w:rsidP="003F7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Фокус группу прошу подойти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поставить</w:t>
      </w:r>
      <w:r w:rsidR="00E93D82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цветную точку в выбранный сектор на </w:t>
      </w:r>
      <w:proofErr w:type="spellStart"/>
      <w:r w:rsidR="00E93D82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коврографе</w:t>
      </w:r>
      <w:proofErr w:type="spellEnd"/>
      <w:r w:rsidR="00E93D82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7EBAD5" w14:textId="77777777" w:rsidR="00E93D82" w:rsidRPr="00D044B8" w:rsidRDefault="00E93D82" w:rsidP="00E93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 – Технологию уже использую в работе.</w:t>
      </w:r>
    </w:p>
    <w:p w14:paraId="47D27018" w14:textId="77777777" w:rsidR="00E93D82" w:rsidRPr="00D044B8" w:rsidRDefault="00E93D82" w:rsidP="00E93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Павлин </w:t>
      </w:r>
      <w:r w:rsidR="003F735D"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F7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все обдумать, возможно буду использовать технологию.</w:t>
      </w:r>
    </w:p>
    <w:p w14:paraId="6F232627" w14:textId="77777777" w:rsidR="00E93D82" w:rsidRPr="00D044B8" w:rsidRDefault="00E93D82" w:rsidP="00E93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7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ань – Технологию уже использую, но необходимо расширять свои знания</w:t>
      </w:r>
    </w:p>
    <w:p w14:paraId="327B936A" w14:textId="77777777" w:rsidR="003D471F" w:rsidRDefault="00E93D82" w:rsidP="00D0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 – Очень интересная технология, обязательно буду использовать в своей практике.</w:t>
      </w:r>
    </w:p>
    <w:p w14:paraId="49D31D0D" w14:textId="77777777" w:rsidR="003F735D" w:rsidRDefault="003F735D" w:rsidP="00D0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0E69DE" w14:textId="504F06C7" w:rsidR="00851A8F" w:rsidRDefault="00E93D82" w:rsidP="00D0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Таким образом, я считаю, что, решив все поставленные задачи МК, мы достигли его цели.</w:t>
      </w:r>
      <w:r w:rsidR="0040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proofErr w:type="gramEnd"/>
      <w:r w:rsidR="00EA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0043F1" w14:textId="77777777" w:rsidR="007E0B78" w:rsidRDefault="007E0B78" w:rsidP="00D0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3B234E" w14:textId="77777777" w:rsidR="007E0B78" w:rsidRDefault="007E0B78" w:rsidP="00D0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C64E5D" w14:textId="77777777" w:rsidR="007E0B78" w:rsidRPr="00D044B8" w:rsidRDefault="007E0B78" w:rsidP="00D0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0B78" w:rsidRPr="00D044B8" w:rsidSect="003A6261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60729"/>
    <w:multiLevelType w:val="multilevel"/>
    <w:tmpl w:val="B61A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0199C"/>
    <w:multiLevelType w:val="multilevel"/>
    <w:tmpl w:val="066C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8426D"/>
    <w:multiLevelType w:val="multilevel"/>
    <w:tmpl w:val="2064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568660">
    <w:abstractNumId w:val="1"/>
  </w:num>
  <w:num w:numId="2" w16cid:durableId="298347539">
    <w:abstractNumId w:val="2"/>
  </w:num>
  <w:num w:numId="3" w16cid:durableId="210502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4F1"/>
    <w:rsid w:val="00004A7C"/>
    <w:rsid w:val="000414D8"/>
    <w:rsid w:val="00042D71"/>
    <w:rsid w:val="00052D91"/>
    <w:rsid w:val="0007265E"/>
    <w:rsid w:val="000736F6"/>
    <w:rsid w:val="000C4371"/>
    <w:rsid w:val="000D0EF6"/>
    <w:rsid w:val="000E67E0"/>
    <w:rsid w:val="00106792"/>
    <w:rsid w:val="001167F3"/>
    <w:rsid w:val="00164A94"/>
    <w:rsid w:val="00181D99"/>
    <w:rsid w:val="001B63FB"/>
    <w:rsid w:val="001D7B57"/>
    <w:rsid w:val="001E6BEE"/>
    <w:rsid w:val="001F125D"/>
    <w:rsid w:val="00201447"/>
    <w:rsid w:val="00234D35"/>
    <w:rsid w:val="00261CBF"/>
    <w:rsid w:val="00271F60"/>
    <w:rsid w:val="002A03B2"/>
    <w:rsid w:val="002E2162"/>
    <w:rsid w:val="002F2092"/>
    <w:rsid w:val="00301A42"/>
    <w:rsid w:val="00305AFF"/>
    <w:rsid w:val="003247C3"/>
    <w:rsid w:val="00333753"/>
    <w:rsid w:val="00360028"/>
    <w:rsid w:val="00367345"/>
    <w:rsid w:val="0037163D"/>
    <w:rsid w:val="00386840"/>
    <w:rsid w:val="003902DE"/>
    <w:rsid w:val="003A2E1C"/>
    <w:rsid w:val="003A6261"/>
    <w:rsid w:val="003C29CD"/>
    <w:rsid w:val="003D2DE6"/>
    <w:rsid w:val="003D471F"/>
    <w:rsid w:val="003D6F7B"/>
    <w:rsid w:val="003F735D"/>
    <w:rsid w:val="004002E0"/>
    <w:rsid w:val="004012EC"/>
    <w:rsid w:val="004034FC"/>
    <w:rsid w:val="00403EDC"/>
    <w:rsid w:val="004469E2"/>
    <w:rsid w:val="004632D1"/>
    <w:rsid w:val="0047153D"/>
    <w:rsid w:val="004A135D"/>
    <w:rsid w:val="004B6992"/>
    <w:rsid w:val="004C39D7"/>
    <w:rsid w:val="004D4AC3"/>
    <w:rsid w:val="004E6B1E"/>
    <w:rsid w:val="004F1496"/>
    <w:rsid w:val="00500AD2"/>
    <w:rsid w:val="0050564A"/>
    <w:rsid w:val="00507D1A"/>
    <w:rsid w:val="005165F2"/>
    <w:rsid w:val="00527AC8"/>
    <w:rsid w:val="00533F1E"/>
    <w:rsid w:val="00546499"/>
    <w:rsid w:val="0055171A"/>
    <w:rsid w:val="005816B0"/>
    <w:rsid w:val="005911ED"/>
    <w:rsid w:val="005C349C"/>
    <w:rsid w:val="005C44F1"/>
    <w:rsid w:val="005C761B"/>
    <w:rsid w:val="005D030F"/>
    <w:rsid w:val="005F2CA7"/>
    <w:rsid w:val="005F3797"/>
    <w:rsid w:val="00634DFA"/>
    <w:rsid w:val="00694C0A"/>
    <w:rsid w:val="006A4BF8"/>
    <w:rsid w:val="006B67BE"/>
    <w:rsid w:val="006D3C5F"/>
    <w:rsid w:val="006F406B"/>
    <w:rsid w:val="00703115"/>
    <w:rsid w:val="0073736E"/>
    <w:rsid w:val="007420B9"/>
    <w:rsid w:val="00745930"/>
    <w:rsid w:val="0077541C"/>
    <w:rsid w:val="0077581D"/>
    <w:rsid w:val="00785122"/>
    <w:rsid w:val="007973D6"/>
    <w:rsid w:val="007C4668"/>
    <w:rsid w:val="007C4D27"/>
    <w:rsid w:val="007E0B78"/>
    <w:rsid w:val="007F615B"/>
    <w:rsid w:val="008055D5"/>
    <w:rsid w:val="00806F1F"/>
    <w:rsid w:val="00816424"/>
    <w:rsid w:val="0082129C"/>
    <w:rsid w:val="00830FFE"/>
    <w:rsid w:val="00835052"/>
    <w:rsid w:val="008352F3"/>
    <w:rsid w:val="00851A8F"/>
    <w:rsid w:val="00860D3A"/>
    <w:rsid w:val="00877011"/>
    <w:rsid w:val="008B3B7E"/>
    <w:rsid w:val="008B4E30"/>
    <w:rsid w:val="008E524E"/>
    <w:rsid w:val="009055C8"/>
    <w:rsid w:val="009168A4"/>
    <w:rsid w:val="0093142A"/>
    <w:rsid w:val="00941E14"/>
    <w:rsid w:val="00945422"/>
    <w:rsid w:val="00945780"/>
    <w:rsid w:val="00955B7B"/>
    <w:rsid w:val="0096105C"/>
    <w:rsid w:val="00985224"/>
    <w:rsid w:val="009C4329"/>
    <w:rsid w:val="009D1784"/>
    <w:rsid w:val="009E7441"/>
    <w:rsid w:val="009F0CA5"/>
    <w:rsid w:val="009F76C8"/>
    <w:rsid w:val="00A0300E"/>
    <w:rsid w:val="00A16C4D"/>
    <w:rsid w:val="00A31150"/>
    <w:rsid w:val="00A54539"/>
    <w:rsid w:val="00A5638C"/>
    <w:rsid w:val="00A60C61"/>
    <w:rsid w:val="00A90197"/>
    <w:rsid w:val="00A90AD6"/>
    <w:rsid w:val="00A93556"/>
    <w:rsid w:val="00AA709A"/>
    <w:rsid w:val="00AA7AA6"/>
    <w:rsid w:val="00AB4A27"/>
    <w:rsid w:val="00AC3211"/>
    <w:rsid w:val="00AD4636"/>
    <w:rsid w:val="00AE7E6D"/>
    <w:rsid w:val="00AF7B64"/>
    <w:rsid w:val="00B55B01"/>
    <w:rsid w:val="00B60CB7"/>
    <w:rsid w:val="00B808F1"/>
    <w:rsid w:val="00B82E04"/>
    <w:rsid w:val="00B92372"/>
    <w:rsid w:val="00B95DA1"/>
    <w:rsid w:val="00BB2B3C"/>
    <w:rsid w:val="00BE3B23"/>
    <w:rsid w:val="00BF32CC"/>
    <w:rsid w:val="00BF6E32"/>
    <w:rsid w:val="00C1060F"/>
    <w:rsid w:val="00C117D4"/>
    <w:rsid w:val="00C128DC"/>
    <w:rsid w:val="00C62485"/>
    <w:rsid w:val="00C72304"/>
    <w:rsid w:val="00C8008D"/>
    <w:rsid w:val="00CA3127"/>
    <w:rsid w:val="00CE743C"/>
    <w:rsid w:val="00D03D00"/>
    <w:rsid w:val="00D044B8"/>
    <w:rsid w:val="00D23CDE"/>
    <w:rsid w:val="00D35D1E"/>
    <w:rsid w:val="00D51E32"/>
    <w:rsid w:val="00D6041E"/>
    <w:rsid w:val="00D81BB6"/>
    <w:rsid w:val="00D84B6A"/>
    <w:rsid w:val="00D903E7"/>
    <w:rsid w:val="00DA0F5A"/>
    <w:rsid w:val="00DA2DE8"/>
    <w:rsid w:val="00DB1DC6"/>
    <w:rsid w:val="00DE7CF1"/>
    <w:rsid w:val="00DF5934"/>
    <w:rsid w:val="00DF6A6D"/>
    <w:rsid w:val="00E11B4D"/>
    <w:rsid w:val="00E41556"/>
    <w:rsid w:val="00E55B97"/>
    <w:rsid w:val="00E62FD7"/>
    <w:rsid w:val="00E93D82"/>
    <w:rsid w:val="00EA0940"/>
    <w:rsid w:val="00EA42F9"/>
    <w:rsid w:val="00EC61FB"/>
    <w:rsid w:val="00ED2A96"/>
    <w:rsid w:val="00ED531B"/>
    <w:rsid w:val="00ED67BD"/>
    <w:rsid w:val="00EE1D32"/>
    <w:rsid w:val="00EE4A1C"/>
    <w:rsid w:val="00F1147A"/>
    <w:rsid w:val="00F17BCB"/>
    <w:rsid w:val="00F22051"/>
    <w:rsid w:val="00F221F3"/>
    <w:rsid w:val="00F86C64"/>
    <w:rsid w:val="00FA0DD9"/>
    <w:rsid w:val="00FA0DEC"/>
    <w:rsid w:val="00FA5525"/>
    <w:rsid w:val="00FA6FDF"/>
    <w:rsid w:val="00FF3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53BC"/>
  <w15:docId w15:val="{92683256-5241-4E85-ABC2-3FFF6B4A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556"/>
  </w:style>
  <w:style w:type="paragraph" w:styleId="1">
    <w:name w:val="heading 1"/>
    <w:basedOn w:val="a"/>
    <w:next w:val="a"/>
    <w:link w:val="10"/>
    <w:uiPriority w:val="9"/>
    <w:qFormat/>
    <w:rsid w:val="005F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6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EE1D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C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C44F1"/>
  </w:style>
  <w:style w:type="paragraph" w:styleId="a3">
    <w:name w:val="Normal (Web)"/>
    <w:basedOn w:val="a"/>
    <w:uiPriority w:val="99"/>
    <w:unhideWhenUsed/>
    <w:rsid w:val="005C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4F1"/>
    <w:rPr>
      <w:b/>
      <w:bCs/>
    </w:rPr>
  </w:style>
  <w:style w:type="character" w:styleId="a5">
    <w:name w:val="Emphasis"/>
    <w:basedOn w:val="a0"/>
    <w:uiPriority w:val="20"/>
    <w:qFormat/>
    <w:rsid w:val="005C44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6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2D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6041E"/>
    <w:rPr>
      <w:color w:val="0000FF"/>
      <w:u w:val="single"/>
    </w:rPr>
  </w:style>
  <w:style w:type="paragraph" w:styleId="a9">
    <w:name w:val="No Spacing"/>
    <w:uiPriority w:val="1"/>
    <w:qFormat/>
    <w:rsid w:val="00234D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86C64"/>
    <w:pPr>
      <w:ind w:left="720"/>
      <w:contextualSpacing/>
    </w:pPr>
  </w:style>
  <w:style w:type="table" w:styleId="ab">
    <w:name w:val="Table Grid"/>
    <w:basedOn w:val="a1"/>
    <w:uiPriority w:val="59"/>
    <w:rsid w:val="005C3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EE1D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16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3478">
              <w:marLeft w:val="0"/>
              <w:marRight w:val="0"/>
              <w:marTop w:val="0"/>
              <w:marBottom w:val="0"/>
              <w:divBdr>
                <w:top w:val="single" w:sz="2" w:space="8" w:color="FFFFFF"/>
                <w:left w:val="single" w:sz="2" w:space="0" w:color="FFFFFF"/>
                <w:bottom w:val="single" w:sz="2" w:space="15" w:color="FFFFFF"/>
                <w:right w:val="single" w:sz="2" w:space="0" w:color="FFFFFF"/>
              </w:divBdr>
            </w:div>
          </w:divsChild>
        </w:div>
        <w:div w:id="1488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0100">
              <w:marLeft w:val="0"/>
              <w:marRight w:val="0"/>
              <w:marTop w:val="0"/>
              <w:marBottom w:val="0"/>
              <w:divBdr>
                <w:top w:val="single" w:sz="2" w:space="8" w:color="FFFFFF"/>
                <w:left w:val="single" w:sz="2" w:space="0" w:color="FFFFFF"/>
                <w:bottom w:val="single" w:sz="2" w:space="15" w:color="FFFFFF"/>
                <w:right w:val="single" w:sz="2" w:space="0" w:color="FFFFFF"/>
              </w:divBdr>
            </w:div>
          </w:divsChild>
        </w:div>
        <w:div w:id="5032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1194">
              <w:marLeft w:val="0"/>
              <w:marRight w:val="0"/>
              <w:marTop w:val="0"/>
              <w:marBottom w:val="0"/>
              <w:divBdr>
                <w:top w:val="single" w:sz="2" w:space="8" w:color="FFFFFF"/>
                <w:left w:val="single" w:sz="2" w:space="0" w:color="FFFFFF"/>
                <w:bottom w:val="single" w:sz="2" w:space="15" w:color="FFFFFF"/>
                <w:right w:val="single" w:sz="2" w:space="0" w:color="FFFFFF"/>
              </w:divBdr>
            </w:div>
          </w:divsChild>
        </w:div>
        <w:div w:id="462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0311">
              <w:marLeft w:val="0"/>
              <w:marRight w:val="0"/>
              <w:marTop w:val="0"/>
              <w:marBottom w:val="0"/>
              <w:divBdr>
                <w:top w:val="single" w:sz="2" w:space="8" w:color="FFFFFF"/>
                <w:left w:val="single" w:sz="2" w:space="0" w:color="FFFFFF"/>
                <w:bottom w:val="single" w:sz="2" w:space="15" w:color="FFFFFF"/>
                <w:right w:val="single" w:sz="2" w:space="0" w:color="FFFFFF"/>
              </w:divBdr>
            </w:div>
          </w:divsChild>
        </w:div>
      </w:divsChild>
    </w:div>
    <w:div w:id="1209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6BB0-24FD-4C2D-9AC7-3FFEA896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das asd</cp:lastModifiedBy>
  <cp:revision>87</cp:revision>
  <cp:lastPrinted>2021-12-15T07:50:00Z</cp:lastPrinted>
  <dcterms:created xsi:type="dcterms:W3CDTF">2021-12-11T09:06:00Z</dcterms:created>
  <dcterms:modified xsi:type="dcterms:W3CDTF">2025-03-07T04:42:00Z</dcterms:modified>
</cp:coreProperties>
</file>